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7E" w:rsidRPr="00853CB3" w:rsidRDefault="00CE377E" w:rsidP="0027401D">
      <w:pPr>
        <w:pStyle w:val="11"/>
        <w:kinsoku w:val="0"/>
        <w:overflowPunct w:val="0"/>
        <w:snapToGrid w:val="0"/>
        <w:ind w:left="0"/>
        <w:jc w:val="center"/>
        <w:outlineLvl w:val="9"/>
        <w:rPr>
          <w:rFonts w:ascii="Times New Roman" w:cs="Times New Roman"/>
          <w:spacing w:val="-1"/>
        </w:rPr>
      </w:pPr>
      <w:bookmarkStart w:id="0" w:name="_GoBack"/>
      <w:bookmarkEnd w:id="0"/>
      <w:r w:rsidRPr="00853CB3">
        <w:rPr>
          <w:rFonts w:ascii="Times New Roman" w:cs="Times New Roman"/>
          <w:spacing w:val="-1"/>
        </w:rPr>
        <w:t>Fiscal 20</w:t>
      </w:r>
      <w:r w:rsidR="00281C20" w:rsidRPr="00853CB3">
        <w:rPr>
          <w:rFonts w:ascii="Times New Roman" w:cs="Times New Roman"/>
          <w:spacing w:val="-1"/>
        </w:rPr>
        <w:t>2</w:t>
      </w:r>
      <w:r w:rsidR="00462380" w:rsidRPr="00853CB3">
        <w:rPr>
          <w:rFonts w:ascii="Times New Roman" w:cs="Times New Roman"/>
          <w:spacing w:val="-1"/>
        </w:rPr>
        <w:t>1</w:t>
      </w:r>
    </w:p>
    <w:p w:rsidR="00AE45B1" w:rsidRPr="00853CB3" w:rsidRDefault="00CE377E"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spacing w:val="-1"/>
        </w:rPr>
        <w:t>Joint Usage and Research Center</w:t>
      </w:r>
      <w:r w:rsidR="00AE45B1" w:rsidRPr="00853CB3">
        <w:rPr>
          <w:rFonts w:ascii="Times New Roman" w:cs="Times New Roman" w:hint="eastAsia"/>
          <w:spacing w:val="-1"/>
        </w:rPr>
        <w:t xml:space="preserve"> Programs</w:t>
      </w:r>
    </w:p>
    <w:p w:rsidR="00CE377E" w:rsidRPr="00853CB3" w:rsidRDefault="00AE45B1"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spacing w:val="-1"/>
        </w:rPr>
        <w:t>at the</w:t>
      </w:r>
      <w:r w:rsidR="00CE377E" w:rsidRPr="00853CB3">
        <w:rPr>
          <w:rFonts w:ascii="Times New Roman" w:cs="Times New Roman"/>
          <w:spacing w:val="-1"/>
        </w:rPr>
        <w:t xml:space="preserve"> Institute of Economic Research, Hitotsubashi University</w:t>
      </w:r>
    </w:p>
    <w:p w:rsidR="00883EB9" w:rsidRPr="00853CB3" w:rsidRDefault="00446555" w:rsidP="0027401D">
      <w:pPr>
        <w:pStyle w:val="11"/>
        <w:kinsoku w:val="0"/>
        <w:overflowPunct w:val="0"/>
        <w:snapToGrid w:val="0"/>
        <w:ind w:left="0"/>
        <w:jc w:val="center"/>
        <w:outlineLvl w:val="9"/>
        <w:rPr>
          <w:rFonts w:ascii="Times New Roman" w:cs="Times New Roman"/>
        </w:rPr>
      </w:pPr>
      <w:bookmarkStart w:id="1" w:name="OLE_LINK1"/>
      <w:bookmarkStart w:id="2" w:name="OLE_LINK2"/>
      <w:r w:rsidRPr="00853CB3">
        <w:rPr>
          <w:rFonts w:ascii="Times New Roman" w:cs="Times New Roman"/>
        </w:rPr>
        <w:t xml:space="preserve">Government Statistics </w:t>
      </w:r>
      <w:r w:rsidR="00C71250" w:rsidRPr="00853CB3">
        <w:rPr>
          <w:rFonts w:ascii="Times New Roman" w:cs="Times New Roman"/>
        </w:rPr>
        <w:t>Anonymized</w:t>
      </w:r>
      <w:r w:rsidRPr="00853CB3">
        <w:rPr>
          <w:rFonts w:ascii="Times New Roman" w:cs="Times New Roman"/>
        </w:rPr>
        <w:t xml:space="preserve"> Data U</w:t>
      </w:r>
      <w:r w:rsidR="00883EB9" w:rsidRPr="00853CB3">
        <w:rPr>
          <w:rFonts w:ascii="Times New Roman" w:cs="Times New Roman"/>
        </w:rPr>
        <w:t>s</w:t>
      </w:r>
      <w:r w:rsidR="007724A0" w:rsidRPr="00853CB3">
        <w:rPr>
          <w:rFonts w:ascii="Times New Roman" w:cs="Times New Roman"/>
        </w:rPr>
        <w:t>ag</w:t>
      </w:r>
      <w:r w:rsidRPr="00853CB3">
        <w:rPr>
          <w:rFonts w:ascii="Times New Roman" w:cs="Times New Roman"/>
        </w:rPr>
        <w:t>e Promotion P</w:t>
      </w:r>
      <w:r w:rsidR="00883EB9" w:rsidRPr="00853CB3">
        <w:rPr>
          <w:rFonts w:ascii="Times New Roman" w:cs="Times New Roman"/>
        </w:rPr>
        <w:t>rogram</w:t>
      </w:r>
    </w:p>
    <w:p w:rsidR="00302B43" w:rsidRPr="00853CB3" w:rsidRDefault="00446555"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rPr>
        <w:t>Implementation G</w:t>
      </w:r>
      <w:r w:rsidR="00883EB9" w:rsidRPr="00853CB3">
        <w:rPr>
          <w:rFonts w:ascii="Times New Roman" w:cs="Times New Roman"/>
        </w:rPr>
        <w:t>uidelines</w:t>
      </w:r>
      <w:bookmarkEnd w:id="1"/>
      <w:bookmarkEnd w:id="2"/>
    </w:p>
    <w:p w:rsidR="0027401D" w:rsidRPr="00853CB3"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27401D"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853CB3">
        <w:rPr>
          <w:rFonts w:eastAsia="メイリオ"/>
          <w:sz w:val="22"/>
          <w:szCs w:val="22"/>
        </w:rPr>
        <w:t xml:space="preserve">These materials </w:t>
      </w:r>
      <w:r w:rsidR="009D37E7" w:rsidRPr="00853CB3">
        <w:rPr>
          <w:rFonts w:eastAsia="メイリオ"/>
          <w:sz w:val="22"/>
          <w:szCs w:val="22"/>
        </w:rPr>
        <w:t>set out</w:t>
      </w:r>
      <w:r w:rsidRPr="00853CB3">
        <w:rPr>
          <w:rFonts w:eastAsia="メイリオ"/>
          <w:sz w:val="22"/>
          <w:szCs w:val="22"/>
        </w:rPr>
        <w:t xml:space="preserve"> the implementation guidelines adopted by the Joint Usage and Research Center</w:t>
      </w:r>
      <w:r w:rsidR="00AE45B1" w:rsidRPr="00853CB3">
        <w:rPr>
          <w:rFonts w:eastAsia="メイリオ" w:hint="eastAsia"/>
          <w:sz w:val="22"/>
          <w:szCs w:val="22"/>
        </w:rPr>
        <w:t xml:space="preserve"> Programs at the </w:t>
      </w:r>
      <w:r w:rsidRPr="00853CB3">
        <w:rPr>
          <w:rFonts w:eastAsia="メイリオ"/>
          <w:sz w:val="22"/>
          <w:szCs w:val="22"/>
        </w:rPr>
        <w:t>Institute of Economic Research</w:t>
      </w:r>
      <w:r w:rsidR="00AE45B1" w:rsidRPr="00853CB3">
        <w:rPr>
          <w:rFonts w:eastAsia="メイリオ" w:hint="eastAsia"/>
          <w:sz w:val="22"/>
          <w:szCs w:val="22"/>
        </w:rPr>
        <w:t xml:space="preserve"> (IER)</w:t>
      </w:r>
      <w:r w:rsidRPr="00853CB3">
        <w:rPr>
          <w:rFonts w:eastAsia="メイリオ"/>
          <w:sz w:val="22"/>
          <w:szCs w:val="22"/>
        </w:rPr>
        <w:t>, Hitotsubashi University</w:t>
      </w:r>
      <w:r w:rsidR="00703BE6" w:rsidRPr="00853CB3">
        <w:rPr>
          <w:rFonts w:eastAsia="メイリオ"/>
          <w:sz w:val="22"/>
          <w:szCs w:val="22"/>
        </w:rPr>
        <w:t xml:space="preserve"> for the </w:t>
      </w:r>
      <w:r w:rsidR="00236AB5" w:rsidRPr="00853CB3">
        <w:rPr>
          <w:rFonts w:eastAsia="メイリオ"/>
          <w:sz w:val="22"/>
          <w:szCs w:val="22"/>
        </w:rPr>
        <w:t xml:space="preserve">Government Statistics </w:t>
      </w:r>
      <w:r w:rsidR="00C71250" w:rsidRPr="00853CB3">
        <w:rPr>
          <w:rFonts w:eastAsia="メイリオ"/>
          <w:sz w:val="22"/>
          <w:szCs w:val="22"/>
        </w:rPr>
        <w:t xml:space="preserve">Anonymized </w:t>
      </w:r>
      <w:r w:rsidR="00236AB5" w:rsidRPr="00853CB3">
        <w:rPr>
          <w:rFonts w:eastAsia="メイリオ"/>
          <w:sz w:val="22"/>
          <w:szCs w:val="22"/>
        </w:rPr>
        <w:t>Data Usage Promotion Program</w:t>
      </w:r>
      <w:r w:rsidR="00236AB5" w:rsidRPr="00853CB3">
        <w:rPr>
          <w:sz w:val="22"/>
          <w:szCs w:val="22"/>
        </w:rPr>
        <w:t xml:space="preserve"> </w:t>
      </w:r>
      <w:r w:rsidR="00446555" w:rsidRPr="00853CB3">
        <w:rPr>
          <w:rFonts w:eastAsia="メイリオ"/>
          <w:sz w:val="22"/>
          <w:szCs w:val="22"/>
        </w:rPr>
        <w:t>for fiscal 20</w:t>
      </w:r>
      <w:r w:rsidR="00281C20" w:rsidRPr="00853CB3">
        <w:rPr>
          <w:rFonts w:eastAsia="メイリオ"/>
          <w:sz w:val="22"/>
          <w:szCs w:val="22"/>
        </w:rPr>
        <w:t>2</w:t>
      </w:r>
      <w:r w:rsidR="00462380" w:rsidRPr="00853CB3">
        <w:rPr>
          <w:rFonts w:eastAsia="メイリオ"/>
          <w:sz w:val="22"/>
          <w:szCs w:val="22"/>
        </w:rPr>
        <w:t>1</w:t>
      </w:r>
      <w:r w:rsidRPr="00853CB3">
        <w:rPr>
          <w:rFonts w:eastAsia="メイリオ"/>
          <w:sz w:val="22"/>
          <w:szCs w:val="22"/>
        </w:rPr>
        <w:t xml:space="preserve">. </w:t>
      </w:r>
      <w:r w:rsidR="00236AB5" w:rsidRPr="00853CB3">
        <w:rPr>
          <w:rFonts w:eastAsia="メイリオ"/>
          <w:sz w:val="22"/>
          <w:szCs w:val="22"/>
        </w:rPr>
        <w:t>The</w:t>
      </w:r>
      <w:r w:rsidR="00236AB5" w:rsidRPr="0027401D">
        <w:rPr>
          <w:rFonts w:eastAsia="メイリオ"/>
          <w:sz w:val="22"/>
          <w:szCs w:val="22"/>
        </w:rPr>
        <w:t xml:space="preserve"> following topics are covered in this document: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Grant </w:t>
      </w:r>
      <w:r w:rsidR="009D37E7" w:rsidRPr="0027401D">
        <w:rPr>
          <w:rFonts w:eastAsia="メイリオ"/>
          <w:sz w:val="22"/>
          <w:szCs w:val="22"/>
        </w:rPr>
        <w:t>implementation and management</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pacing w:val="-1"/>
          <w:sz w:val="22"/>
          <w:szCs w:val="22"/>
        </w:rPr>
        <w:t>Publication of research results</w:t>
      </w:r>
    </w:p>
    <w:p w:rsidR="00302B43" w:rsidRPr="0027401D" w:rsidRDefault="009D37E7"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 xml:space="preserve">Submission </w:t>
      </w:r>
      <w:r w:rsidR="0009447D" w:rsidRPr="0027401D">
        <w:rPr>
          <w:rFonts w:eastAsia="メイリオ"/>
          <w:sz w:val="22"/>
          <w:szCs w:val="22"/>
        </w:rPr>
        <w:t xml:space="preserve">of </w:t>
      </w:r>
      <w:r w:rsidRPr="0027401D">
        <w:rPr>
          <w:rFonts w:eastAsia="メイリオ"/>
          <w:sz w:val="22"/>
          <w:szCs w:val="22"/>
        </w:rPr>
        <w:t>research reports</w:t>
      </w:r>
    </w:p>
    <w:p w:rsidR="00302B43" w:rsidRPr="0027401D" w:rsidRDefault="0009447D"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Information disclosure</w:t>
      </w:r>
      <w:r w:rsidR="00703BE6" w:rsidRPr="0027401D">
        <w:rPr>
          <w:rFonts w:eastAsia="メイリオ"/>
          <w:sz w:val="22"/>
          <w:szCs w:val="22"/>
        </w:rPr>
        <w:t xml:space="preserve"> </w:t>
      </w:r>
    </w:p>
    <w:p w:rsidR="007009B5" w:rsidRPr="0027401D" w:rsidRDefault="00703BE6" w:rsidP="00911C71">
      <w:pPr>
        <w:pStyle w:val="a3"/>
        <w:numPr>
          <w:ilvl w:val="0"/>
          <w:numId w:val="2"/>
        </w:numPr>
        <w:kinsoku w:val="0"/>
        <w:overflowPunct w:val="0"/>
        <w:snapToGrid w:val="0"/>
        <w:ind w:left="420"/>
        <w:rPr>
          <w:rFonts w:eastAsia="メイリオ"/>
          <w:sz w:val="22"/>
          <w:szCs w:val="22"/>
        </w:rPr>
      </w:pPr>
      <w:r w:rsidRPr="0027401D">
        <w:rPr>
          <w:rFonts w:eastAsia="メイリオ"/>
          <w:sz w:val="22"/>
          <w:szCs w:val="22"/>
        </w:rPr>
        <w:t>Contact details</w:t>
      </w:r>
    </w:p>
    <w:p w:rsidR="00703BE6" w:rsidRPr="0027401D" w:rsidRDefault="00703BE6" w:rsidP="0027401D">
      <w:pPr>
        <w:pStyle w:val="a3"/>
        <w:kinsoku w:val="0"/>
        <w:overflowPunct w:val="0"/>
        <w:snapToGrid w:val="0"/>
        <w:ind w:leftChars="100" w:left="240"/>
        <w:rPr>
          <w:rFonts w:eastAsia="メイリオ"/>
          <w:sz w:val="22"/>
          <w:szCs w:val="22"/>
        </w:rPr>
      </w:pPr>
    </w:p>
    <w:p w:rsidR="00302B43" w:rsidRPr="0027401D" w:rsidRDefault="00703BE6" w:rsidP="0027401D">
      <w:pPr>
        <w:kinsoku w:val="0"/>
        <w:overflowPunct w:val="0"/>
        <w:snapToGrid w:val="0"/>
        <w:rPr>
          <w:rFonts w:eastAsia="メイリオ"/>
          <w:sz w:val="22"/>
          <w:szCs w:val="22"/>
        </w:rPr>
      </w:pPr>
      <w:r w:rsidRPr="0027401D">
        <w:rPr>
          <w:rFonts w:eastAsia="メイリオ"/>
          <w:sz w:val="22"/>
          <w:szCs w:val="22"/>
        </w:rPr>
        <w:t xml:space="preserve">We trust </w:t>
      </w:r>
      <w:r w:rsidR="00612E35" w:rsidRPr="0027401D">
        <w:rPr>
          <w:rFonts w:eastAsia="メイリオ"/>
          <w:sz w:val="22"/>
          <w:szCs w:val="22"/>
        </w:rPr>
        <w:t xml:space="preserve">this information </w:t>
      </w:r>
      <w:r w:rsidRPr="0027401D">
        <w:rPr>
          <w:rFonts w:eastAsia="メイリオ"/>
          <w:sz w:val="22"/>
          <w:szCs w:val="22"/>
        </w:rPr>
        <w:t xml:space="preserve">will prove useful in your research activities. </w:t>
      </w:r>
    </w:p>
    <w:p w:rsidR="00302B43" w:rsidRDefault="00302B43" w:rsidP="0027401D">
      <w:pPr>
        <w:kinsoku w:val="0"/>
        <w:overflowPunct w:val="0"/>
        <w:snapToGrid w:val="0"/>
        <w:rPr>
          <w:rFonts w:eastAsia="メイリオ"/>
          <w:sz w:val="22"/>
          <w:szCs w:val="22"/>
        </w:rPr>
      </w:pPr>
    </w:p>
    <w:p w:rsidR="00B32774" w:rsidRPr="008F7F3B" w:rsidRDefault="00B32774"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Grant implementation and management</w:t>
      </w:r>
    </w:p>
    <w:p w:rsidR="00EF2F1C" w:rsidRDefault="00B32774" w:rsidP="00911C71">
      <w:pPr>
        <w:pStyle w:val="a3"/>
        <w:numPr>
          <w:ilvl w:val="0"/>
          <w:numId w:val="16"/>
        </w:numPr>
        <w:kinsoku w:val="0"/>
        <w:overflowPunct w:val="0"/>
        <w:contextualSpacing/>
        <w:jc w:val="both"/>
        <w:rPr>
          <w:rFonts w:eastAsia="メイリオ"/>
          <w:sz w:val="22"/>
          <w:szCs w:val="22"/>
        </w:rPr>
      </w:pPr>
      <w:r w:rsidRPr="008F7F3B">
        <w:rPr>
          <w:rFonts w:eastAsia="メイリオ"/>
          <w:sz w:val="22"/>
          <w:szCs w:val="22"/>
        </w:rPr>
        <w:t>The I</w:t>
      </w:r>
      <w:r w:rsidR="00EF2F1C">
        <w:rPr>
          <w:rFonts w:eastAsia="メイリオ" w:hint="eastAsia"/>
          <w:sz w:val="22"/>
          <w:szCs w:val="22"/>
        </w:rPr>
        <w:t>ER</w:t>
      </w:r>
      <w:r w:rsidRPr="008F7F3B">
        <w:rPr>
          <w:rFonts w:eastAsia="メイリオ"/>
          <w:sz w:val="22"/>
          <w:szCs w:val="22"/>
        </w:rPr>
        <w:t xml:space="preserve"> will </w:t>
      </w:r>
      <w:r w:rsidR="00EF2F1C">
        <w:rPr>
          <w:rFonts w:eastAsia="メイリオ"/>
          <w:sz w:val="22"/>
          <w:szCs w:val="22"/>
        </w:rPr>
        <w:t>implement and manage the grant.</w:t>
      </w:r>
    </w:p>
    <w:p w:rsidR="00EF2F1C" w:rsidRPr="003A49E5" w:rsidRDefault="003A49E5" w:rsidP="00EF2F1C">
      <w:pPr>
        <w:pStyle w:val="a3"/>
        <w:numPr>
          <w:ilvl w:val="0"/>
          <w:numId w:val="16"/>
        </w:numPr>
        <w:kinsoku w:val="0"/>
        <w:overflowPunct w:val="0"/>
        <w:contextualSpacing/>
        <w:jc w:val="both"/>
        <w:rPr>
          <w:rFonts w:eastAsia="メイリオ"/>
          <w:sz w:val="22"/>
          <w:szCs w:val="22"/>
        </w:rPr>
      </w:pPr>
      <w:r w:rsidRPr="003A49E5">
        <w:rPr>
          <w:rFonts w:eastAsia="メイリオ"/>
          <w:sz w:val="22"/>
          <w:szCs w:val="22"/>
        </w:rPr>
        <w:t>The grants are available to assist with</w:t>
      </w:r>
      <w:r w:rsidRPr="003A49E5">
        <w:rPr>
          <w:rFonts w:eastAsia="メイリオ" w:hint="eastAsia"/>
          <w:sz w:val="22"/>
          <w:szCs w:val="22"/>
        </w:rPr>
        <w:t xml:space="preserve"> </w:t>
      </w:r>
      <w:r w:rsidR="00EF2F1C" w:rsidRPr="003A49E5">
        <w:rPr>
          <w:rFonts w:eastAsia="メイリオ"/>
          <w:sz w:val="22"/>
          <w:szCs w:val="22"/>
        </w:rPr>
        <w:t>(1)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Hitotsubashi University’s accounting criteria and implemented through the IER’s budget. However, researchers or graduate students of Hitotsubashi University who are working or studying on Kunitachi campus can apply the budget to only (1) and (3). Applying the budget to expenses incurred after the grant period is not permitted.</w:t>
      </w:r>
    </w:p>
    <w:p w:rsidR="00B32774" w:rsidRPr="008F7F3B" w:rsidRDefault="00B32774" w:rsidP="00B32774">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 xml:space="preserve">As a rule, please carry out all usage of grant funds through the </w:t>
      </w:r>
      <w:r w:rsidR="007479E1">
        <w:rPr>
          <w:rFonts w:eastAsia="メイリオ" w:hint="eastAsia"/>
          <w:sz w:val="22"/>
          <w:szCs w:val="22"/>
          <w:u w:val="single"/>
        </w:rPr>
        <w:t xml:space="preserve">Microdata Analysis Section of </w:t>
      </w:r>
      <w:r w:rsidR="003A49E5">
        <w:rPr>
          <w:rFonts w:eastAsia="メイリオ" w:hint="eastAsia"/>
          <w:sz w:val="22"/>
          <w:szCs w:val="22"/>
          <w:u w:val="single"/>
        </w:rPr>
        <w:t xml:space="preserve">the </w:t>
      </w:r>
      <w:r w:rsidR="007479E1">
        <w:rPr>
          <w:rFonts w:eastAsia="メイリオ" w:hint="eastAsia"/>
          <w:sz w:val="22"/>
          <w:szCs w:val="22"/>
          <w:u w:val="single"/>
        </w:rPr>
        <w:t>Research Centre for Information and Statistics of Social Science</w:t>
      </w:r>
      <w:r w:rsidRPr="008F7F3B">
        <w:rPr>
          <w:rFonts w:eastAsia="メイリオ"/>
          <w:sz w:val="22"/>
          <w:szCs w:val="22"/>
        </w:rPr>
        <w:t xml:space="preserve">. The </w:t>
      </w:r>
      <w:r w:rsidR="003A49E5">
        <w:rPr>
          <w:rFonts w:eastAsia="メイリオ" w:hint="eastAsia"/>
          <w:sz w:val="22"/>
          <w:szCs w:val="22"/>
        </w:rPr>
        <w:t>IER Administration</w:t>
      </w:r>
      <w:r w:rsidRPr="008F7F3B">
        <w:rPr>
          <w:rFonts w:eastAsia="メイリオ"/>
          <w:sz w:val="22"/>
          <w:szCs w:val="22"/>
        </w:rPr>
        <w:t xml:space="preserve"> </w:t>
      </w:r>
      <w:r w:rsidR="003A49E5">
        <w:rPr>
          <w:rFonts w:eastAsia="メイリオ" w:hint="eastAsia"/>
          <w:sz w:val="22"/>
          <w:szCs w:val="22"/>
        </w:rPr>
        <w:t>O</w:t>
      </w:r>
      <w:r w:rsidRPr="008F7F3B">
        <w:rPr>
          <w:rFonts w:eastAsia="メイリオ"/>
          <w:sz w:val="22"/>
          <w:szCs w:val="22"/>
        </w:rPr>
        <w:t xml:space="preserve">ffice will answer all queries, such as those regarding uncertainties about the implementation of grants, through the </w:t>
      </w:r>
      <w:r w:rsidR="007479E1">
        <w:rPr>
          <w:rFonts w:eastAsia="メイリオ" w:hint="eastAsia"/>
          <w:sz w:val="22"/>
          <w:szCs w:val="22"/>
        </w:rPr>
        <w:t>Microdata Analysis Section</w:t>
      </w:r>
      <w:r w:rsidRPr="008F7F3B">
        <w:rPr>
          <w:rFonts w:eastAsia="メイリオ"/>
          <w:sz w:val="22"/>
          <w:szCs w:val="22"/>
        </w:rPr>
        <w:t>.</w:t>
      </w:r>
    </w:p>
    <w:p w:rsidR="00B32774" w:rsidRDefault="00B32774" w:rsidP="0027401D">
      <w:pPr>
        <w:kinsoku w:val="0"/>
        <w:overflowPunct w:val="0"/>
        <w:snapToGrid w:val="0"/>
        <w:rPr>
          <w:rFonts w:eastAsia="メイリオ"/>
          <w:sz w:val="22"/>
          <w:szCs w:val="22"/>
        </w:rPr>
      </w:pPr>
    </w:p>
    <w:p w:rsidR="007479E1" w:rsidRPr="008F7F3B" w:rsidRDefault="007479E1" w:rsidP="00911C71">
      <w:pPr>
        <w:pStyle w:val="a3"/>
        <w:numPr>
          <w:ilvl w:val="0"/>
          <w:numId w:val="3"/>
        </w:numPr>
        <w:kinsoku w:val="0"/>
        <w:overflowPunct w:val="0"/>
        <w:ind w:left="420" w:hanging="420"/>
        <w:contextualSpacing/>
        <w:rPr>
          <w:rFonts w:eastAsia="メイリオ"/>
          <w:sz w:val="22"/>
          <w:szCs w:val="22"/>
          <w:u w:val="double"/>
        </w:rPr>
      </w:pPr>
      <w:r w:rsidRPr="008F7F3B">
        <w:rPr>
          <w:rFonts w:eastAsia="メイリオ"/>
          <w:sz w:val="22"/>
          <w:szCs w:val="22"/>
          <w:u w:val="double"/>
        </w:rPr>
        <w:t>Publication of research results</w:t>
      </w:r>
    </w:p>
    <w:p w:rsidR="007479E1" w:rsidRDefault="007479E1" w:rsidP="00C71250">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One important objective of </w:t>
      </w:r>
      <w:r w:rsidRPr="007479E1">
        <w:rPr>
          <w:rFonts w:eastAsia="メイリオ"/>
          <w:sz w:val="22"/>
          <w:szCs w:val="22"/>
        </w:rPr>
        <w:t xml:space="preserve">Government Statistics </w:t>
      </w:r>
      <w:r w:rsidR="00C71250" w:rsidRPr="00C71250">
        <w:rPr>
          <w:rFonts w:eastAsia="メイリオ"/>
          <w:sz w:val="22"/>
          <w:szCs w:val="22"/>
        </w:rPr>
        <w:t xml:space="preserve">Anonymized </w:t>
      </w:r>
      <w:r w:rsidRPr="007479E1">
        <w:rPr>
          <w:rFonts w:eastAsia="メイリオ"/>
          <w:sz w:val="22"/>
          <w:szCs w:val="22"/>
        </w:rPr>
        <w:t>Data Usage Promotion Program</w:t>
      </w:r>
      <w:r w:rsidRPr="008F7F3B">
        <w:rPr>
          <w:rFonts w:eastAsia="メイリオ"/>
          <w:sz w:val="22"/>
          <w:szCs w:val="22"/>
        </w:rPr>
        <w:t xml:space="preserve"> is to widely disseminate research results; we ask for your cooperation not only during the project, but after its completion as well.</w:t>
      </w:r>
    </w:p>
    <w:p w:rsidR="007479E1" w:rsidRDefault="007479E1" w:rsidP="00415470">
      <w:pPr>
        <w:pStyle w:val="a3"/>
        <w:numPr>
          <w:ilvl w:val="0"/>
          <w:numId w:val="5"/>
        </w:numPr>
        <w:kinsoku w:val="0"/>
        <w:overflowPunct w:val="0"/>
        <w:contextualSpacing/>
        <w:jc w:val="both"/>
        <w:rPr>
          <w:rFonts w:eastAsia="メイリオ"/>
          <w:sz w:val="22"/>
          <w:szCs w:val="22"/>
        </w:rPr>
      </w:pPr>
      <w:r w:rsidRPr="0027401D">
        <w:rPr>
          <w:rFonts w:eastAsia="メイリオ"/>
          <w:sz w:val="22"/>
          <w:szCs w:val="22"/>
        </w:rPr>
        <w:t xml:space="preserve">When publishing the results of analysis of </w:t>
      </w:r>
      <w:r w:rsidR="00C71250" w:rsidRPr="00C71250">
        <w:rPr>
          <w:rFonts w:eastAsia="メイリオ"/>
          <w:sz w:val="22"/>
          <w:szCs w:val="22"/>
        </w:rPr>
        <w:t>anonymized</w:t>
      </w:r>
      <w:r w:rsidRPr="0027401D">
        <w:rPr>
          <w:rFonts w:eastAsia="メイリオ"/>
          <w:sz w:val="22"/>
          <w:szCs w:val="22"/>
        </w:rPr>
        <w:t xml:space="preserve"> data pertaining to this program in journal articles or books, </w:t>
      </w:r>
      <w:r w:rsidRPr="0027401D">
        <w:rPr>
          <w:rFonts w:eastAsia="メイリオ"/>
          <w:sz w:val="22"/>
          <w:szCs w:val="22"/>
          <w:u w:val="single"/>
        </w:rPr>
        <w:t xml:space="preserve">please be sure to acknowledge in the relevant publication the </w:t>
      </w:r>
      <w:r w:rsidR="003A49E5">
        <w:rPr>
          <w:rFonts w:eastAsia="メイリオ"/>
          <w:sz w:val="22"/>
          <w:szCs w:val="22"/>
          <w:u w:val="single"/>
        </w:rPr>
        <w:t xml:space="preserve">receipt of assistance from the </w:t>
      </w:r>
      <w:r w:rsidRPr="0027401D">
        <w:rPr>
          <w:rFonts w:eastAsia="メイリオ"/>
          <w:sz w:val="22"/>
          <w:szCs w:val="22"/>
          <w:u w:val="single"/>
        </w:rPr>
        <w:t>Joint Usage and Research Center</w:t>
      </w:r>
      <w:r w:rsidR="003A49E5">
        <w:rPr>
          <w:rFonts w:eastAsia="メイリオ" w:hint="eastAsia"/>
          <w:sz w:val="22"/>
          <w:szCs w:val="22"/>
          <w:u w:val="single"/>
        </w:rPr>
        <w:t xml:space="preserve"> Programs at the</w:t>
      </w:r>
      <w:r w:rsidRPr="0027401D">
        <w:rPr>
          <w:rFonts w:eastAsia="メイリオ"/>
          <w:sz w:val="22"/>
          <w:szCs w:val="22"/>
          <w:u w:val="single"/>
        </w:rPr>
        <w:t xml:space="preserve"> Institute of Economic Research, Hitotsubashi University</w:t>
      </w:r>
      <w:r w:rsidRPr="003A49E5">
        <w:rPr>
          <w:rFonts w:eastAsia="メイリオ"/>
          <w:sz w:val="22"/>
          <w:szCs w:val="22"/>
          <w:u w:val="single"/>
        </w:rPr>
        <w:t>.</w:t>
      </w:r>
      <w:r w:rsidR="00703500">
        <w:rPr>
          <w:rFonts w:eastAsia="メイリオ"/>
          <w:sz w:val="22"/>
          <w:szCs w:val="22"/>
        </w:rPr>
        <w:t xml:space="preserve"> </w:t>
      </w:r>
      <w:r w:rsidR="00703500" w:rsidRPr="00703500">
        <w:rPr>
          <w:rFonts w:eastAsia="メイリオ"/>
          <w:sz w:val="22"/>
          <w:szCs w:val="22"/>
        </w:rPr>
        <w:t xml:space="preserve">(Example sentence: </w:t>
      </w:r>
      <w:r w:rsidR="003A49E5">
        <w:rPr>
          <w:rFonts w:eastAsia="メイリオ"/>
          <w:sz w:val="22"/>
          <w:szCs w:val="22"/>
        </w:rPr>
        <w:t>“</w:t>
      </w:r>
      <w:r w:rsidR="00703500" w:rsidRPr="00703500">
        <w:rPr>
          <w:rFonts w:eastAsia="メイリオ"/>
          <w:sz w:val="22"/>
          <w:szCs w:val="22"/>
        </w:rPr>
        <w:t xml:space="preserve">This research was supported by the Joint </w:t>
      </w:r>
      <w:r w:rsidR="003A49E5">
        <w:rPr>
          <w:rFonts w:eastAsia="メイリオ" w:hint="eastAsia"/>
          <w:sz w:val="22"/>
          <w:szCs w:val="22"/>
        </w:rPr>
        <w:t xml:space="preserve">Usage and </w:t>
      </w:r>
      <w:r w:rsidR="00703500" w:rsidRPr="00703500">
        <w:rPr>
          <w:rFonts w:eastAsia="メイリオ"/>
          <w:sz w:val="22"/>
          <w:szCs w:val="22"/>
        </w:rPr>
        <w:t xml:space="preserve">Research Center, Institute of Economic Research, </w:t>
      </w:r>
      <w:r w:rsidR="00703500" w:rsidRPr="00703500">
        <w:rPr>
          <w:rFonts w:eastAsia="メイリオ"/>
          <w:sz w:val="22"/>
          <w:szCs w:val="22"/>
        </w:rPr>
        <w:lastRenderedPageBreak/>
        <w:t>Hitotsubashi University.</w:t>
      </w:r>
      <w:r w:rsidR="00415470" w:rsidRPr="00415470">
        <w:t xml:space="preserve"> </w:t>
      </w:r>
      <w:r w:rsidR="00415470" w:rsidRPr="00415470">
        <w:rPr>
          <w:rFonts w:eastAsia="メイリオ"/>
          <w:sz w:val="22"/>
          <w:szCs w:val="22"/>
        </w:rPr>
        <w:t>(Grant ID: IERAD****)</w:t>
      </w:r>
      <w:r w:rsidR="00492270">
        <w:rPr>
          <w:rFonts w:eastAsia="メイリオ"/>
          <w:sz w:val="22"/>
          <w:szCs w:val="22"/>
        </w:rPr>
        <w:t>”</w:t>
      </w:r>
      <w:r w:rsidR="00703500" w:rsidRPr="00703500">
        <w:rPr>
          <w:rFonts w:eastAsia="メイリオ"/>
          <w:sz w:val="22"/>
          <w:szCs w:val="22"/>
        </w:rPr>
        <w:t>)</w:t>
      </w:r>
    </w:p>
    <w:p w:rsidR="00B1246E" w:rsidRDefault="007479E1" w:rsidP="007479E1">
      <w:pPr>
        <w:pStyle w:val="a3"/>
        <w:numPr>
          <w:ilvl w:val="0"/>
          <w:numId w:val="5"/>
        </w:numPr>
        <w:kinsoku w:val="0"/>
        <w:overflowPunct w:val="0"/>
        <w:contextualSpacing/>
        <w:jc w:val="both"/>
        <w:rPr>
          <w:rFonts w:eastAsia="メイリオ"/>
          <w:sz w:val="22"/>
          <w:szCs w:val="22"/>
        </w:rPr>
      </w:pPr>
      <w:r w:rsidRPr="00B1246E">
        <w:rPr>
          <w:rFonts w:eastAsia="メイリオ"/>
          <w:sz w:val="22"/>
          <w:szCs w:val="22"/>
        </w:rPr>
        <w:t xml:space="preserve">When the </w:t>
      </w:r>
      <w:r w:rsidR="00492270">
        <w:rPr>
          <w:rFonts w:eastAsia="メイリオ" w:hint="eastAsia"/>
          <w:sz w:val="22"/>
          <w:szCs w:val="22"/>
        </w:rPr>
        <w:t xml:space="preserve">research </w:t>
      </w:r>
      <w:r w:rsidRPr="00B1246E">
        <w:rPr>
          <w:rFonts w:eastAsia="メイリオ"/>
          <w:sz w:val="22"/>
          <w:szCs w:val="22"/>
        </w:rPr>
        <w:t xml:space="preserve">results </w:t>
      </w:r>
      <w:r w:rsidR="00492270">
        <w:rPr>
          <w:rFonts w:eastAsia="メイリオ" w:hint="eastAsia"/>
          <w:sz w:val="22"/>
          <w:szCs w:val="22"/>
        </w:rPr>
        <w:t xml:space="preserve">pertaining to this program </w:t>
      </w:r>
      <w:r w:rsidRPr="00B1246E">
        <w:rPr>
          <w:rFonts w:eastAsia="メイリオ"/>
          <w:sz w:val="22"/>
          <w:szCs w:val="22"/>
        </w:rPr>
        <w:t xml:space="preserve">are published, please inform the </w:t>
      </w:r>
      <w:r w:rsidR="00464BC0" w:rsidRPr="00B1246E">
        <w:rPr>
          <w:rFonts w:eastAsia="メイリオ" w:hint="eastAsia"/>
          <w:sz w:val="22"/>
          <w:szCs w:val="22"/>
        </w:rPr>
        <w:t>Microdata Analysis Section</w:t>
      </w:r>
      <w:r w:rsidRPr="00B1246E">
        <w:rPr>
          <w:rFonts w:eastAsia="メイリオ"/>
          <w:sz w:val="22"/>
          <w:szCs w:val="22"/>
        </w:rPr>
        <w:t xml:space="preserve">. </w:t>
      </w:r>
      <w:r w:rsidRPr="00B1246E">
        <w:rPr>
          <w:rFonts w:eastAsia="メイリオ"/>
          <w:sz w:val="22"/>
          <w:szCs w:val="22"/>
          <w:u w:val="single"/>
        </w:rPr>
        <w:t>The I</w:t>
      </w:r>
      <w:r w:rsidR="00492270">
        <w:rPr>
          <w:rFonts w:eastAsia="メイリオ" w:hint="eastAsia"/>
          <w:sz w:val="22"/>
          <w:szCs w:val="22"/>
          <w:u w:val="single"/>
        </w:rPr>
        <w:t>ER</w:t>
      </w:r>
      <w:r w:rsidRPr="00B1246E">
        <w:rPr>
          <w:rFonts w:eastAsia="メイリオ"/>
          <w:sz w:val="22"/>
          <w:szCs w:val="22"/>
          <w:u w:val="single"/>
        </w:rPr>
        <w:t xml:space="preserve"> is developing an archive of</w:t>
      </w:r>
      <w:r w:rsidRPr="00B1246E">
        <w:rPr>
          <w:sz w:val="22"/>
          <w:szCs w:val="22"/>
          <w:u w:val="single"/>
        </w:rPr>
        <w:t xml:space="preserve"> the </w:t>
      </w:r>
      <w:r w:rsidRPr="00B1246E">
        <w:rPr>
          <w:rFonts w:eastAsia="メイリオ"/>
          <w:sz w:val="22"/>
          <w:szCs w:val="22"/>
          <w:u w:val="single"/>
        </w:rPr>
        <w:t>Joint Usa</w:t>
      </w:r>
      <w:r w:rsidR="00492270">
        <w:rPr>
          <w:rFonts w:eastAsia="メイリオ"/>
          <w:sz w:val="22"/>
          <w:szCs w:val="22"/>
          <w:u w:val="single"/>
        </w:rPr>
        <w:t xml:space="preserve">ge and Research Center’s </w:t>
      </w:r>
      <w:r w:rsidR="00492270">
        <w:rPr>
          <w:rFonts w:eastAsia="メイリオ" w:hint="eastAsia"/>
          <w:sz w:val="22"/>
          <w:szCs w:val="22"/>
          <w:u w:val="single"/>
        </w:rPr>
        <w:t>research</w:t>
      </w:r>
      <w:r w:rsidRPr="00B1246E">
        <w:rPr>
          <w:rFonts w:eastAsia="メイリオ"/>
          <w:sz w:val="22"/>
          <w:szCs w:val="22"/>
          <w:u w:val="single"/>
        </w:rPr>
        <w:t xml:space="preserve"> results. To this end, we ask that you kindly donate one copy of your publication to the I</w:t>
      </w:r>
      <w:r w:rsidR="00492270">
        <w:rPr>
          <w:rFonts w:eastAsia="メイリオ" w:hint="eastAsia"/>
          <w:sz w:val="22"/>
          <w:szCs w:val="22"/>
          <w:u w:val="single"/>
        </w:rPr>
        <w:t>ER library</w:t>
      </w:r>
      <w:r w:rsidRPr="00B1246E">
        <w:rPr>
          <w:rFonts w:eastAsia="メイリオ"/>
          <w:sz w:val="22"/>
          <w:szCs w:val="22"/>
          <w:u w:val="single"/>
        </w:rPr>
        <w:t>.</w:t>
      </w:r>
      <w:r w:rsidRPr="00B1246E">
        <w:rPr>
          <w:rFonts w:eastAsia="メイリオ"/>
          <w:sz w:val="22"/>
          <w:szCs w:val="22"/>
        </w:rPr>
        <w:t xml:space="preserve"> </w:t>
      </w:r>
    </w:p>
    <w:p w:rsidR="00B1246E" w:rsidRDefault="00B1246E" w:rsidP="00B1246E">
      <w:pPr>
        <w:pStyle w:val="a3"/>
        <w:kinsoku w:val="0"/>
        <w:overflowPunct w:val="0"/>
        <w:ind w:left="0"/>
        <w:contextualSpacing/>
        <w:jc w:val="both"/>
        <w:rPr>
          <w:rFonts w:eastAsia="メイリオ"/>
          <w:sz w:val="22"/>
          <w:szCs w:val="22"/>
        </w:rPr>
      </w:pPr>
    </w:p>
    <w:p w:rsidR="00B1246E" w:rsidRPr="00B1246E" w:rsidRDefault="00B1246E" w:rsidP="00911C71">
      <w:pPr>
        <w:pStyle w:val="a3"/>
        <w:numPr>
          <w:ilvl w:val="0"/>
          <w:numId w:val="3"/>
        </w:numPr>
        <w:kinsoku w:val="0"/>
        <w:overflowPunct w:val="0"/>
        <w:ind w:left="420" w:hanging="420"/>
        <w:contextualSpacing/>
        <w:rPr>
          <w:rFonts w:eastAsia="メイリオ"/>
          <w:sz w:val="22"/>
          <w:szCs w:val="22"/>
          <w:u w:val="double"/>
        </w:rPr>
      </w:pPr>
      <w:r w:rsidRPr="00B1246E">
        <w:rPr>
          <w:rFonts w:eastAsia="メイリオ"/>
          <w:sz w:val="22"/>
          <w:szCs w:val="22"/>
          <w:u w:val="double"/>
        </w:rPr>
        <w:t>Submission of research reports</w:t>
      </w:r>
    </w:p>
    <w:p w:rsidR="00AA5F28" w:rsidRPr="00B1246E" w:rsidRDefault="004C290F" w:rsidP="003F3E5B">
      <w:pPr>
        <w:pStyle w:val="a3"/>
        <w:numPr>
          <w:ilvl w:val="0"/>
          <w:numId w:val="6"/>
        </w:numPr>
        <w:kinsoku w:val="0"/>
        <w:overflowPunct w:val="0"/>
        <w:contextualSpacing/>
        <w:jc w:val="both"/>
        <w:rPr>
          <w:rFonts w:eastAsia="メイリオ"/>
          <w:sz w:val="22"/>
          <w:szCs w:val="22"/>
          <w:lang w:val="en-AU"/>
        </w:rPr>
      </w:pPr>
      <w:r w:rsidRPr="00B1246E">
        <w:rPr>
          <w:rFonts w:eastAsia="メイリオ"/>
          <w:sz w:val="22"/>
          <w:szCs w:val="22"/>
          <w:u w:val="single"/>
        </w:rPr>
        <w:t>By the en</w:t>
      </w:r>
      <w:r w:rsidRPr="00853CB3">
        <w:rPr>
          <w:rFonts w:eastAsia="メイリオ"/>
          <w:sz w:val="22"/>
          <w:szCs w:val="22"/>
          <w:u w:val="single"/>
        </w:rPr>
        <w:t>d of April 20</w:t>
      </w:r>
      <w:r w:rsidR="00492270" w:rsidRPr="00853CB3">
        <w:rPr>
          <w:rFonts w:eastAsia="メイリオ"/>
          <w:sz w:val="22"/>
          <w:szCs w:val="22"/>
          <w:u w:val="single"/>
        </w:rPr>
        <w:t>2</w:t>
      </w:r>
      <w:r w:rsidR="00462380" w:rsidRPr="00853CB3">
        <w:rPr>
          <w:rFonts w:eastAsia="メイリオ"/>
          <w:sz w:val="22"/>
          <w:szCs w:val="22"/>
          <w:u w:val="single"/>
        </w:rPr>
        <w:t>2</w:t>
      </w:r>
      <w:r w:rsidRPr="00853CB3">
        <w:rPr>
          <w:rFonts w:eastAsia="メイリオ"/>
          <w:sz w:val="22"/>
          <w:szCs w:val="22"/>
        </w:rPr>
        <w:t>, please submi</w:t>
      </w:r>
      <w:r w:rsidRPr="00B1246E">
        <w:rPr>
          <w:rFonts w:eastAsia="メイリオ"/>
          <w:sz w:val="22"/>
          <w:szCs w:val="22"/>
        </w:rPr>
        <w:t xml:space="preserve">t the results of your research </w:t>
      </w:r>
      <w:r w:rsidR="00F02AF8" w:rsidRPr="00B1246E">
        <w:rPr>
          <w:rFonts w:eastAsia="メイリオ"/>
          <w:sz w:val="22"/>
          <w:szCs w:val="22"/>
        </w:rPr>
        <w:t>through</w:t>
      </w:r>
      <w:r w:rsidRPr="00B1246E">
        <w:rPr>
          <w:rFonts w:eastAsia="メイリオ"/>
          <w:sz w:val="22"/>
          <w:szCs w:val="22"/>
        </w:rPr>
        <w:t xml:space="preserve"> the end of the grant period. Please fill in the necessary sections of </w:t>
      </w:r>
      <w:r w:rsidR="003F465A" w:rsidRPr="000B4130">
        <w:rPr>
          <w:rFonts w:eastAsia="メイリオ"/>
          <w:sz w:val="22"/>
          <w:szCs w:val="22"/>
          <w:bdr w:val="single" w:sz="4" w:space="0" w:color="auto"/>
        </w:rPr>
        <w:t>Form 1</w:t>
      </w:r>
      <w:r w:rsidRPr="00B1246E">
        <w:rPr>
          <w:rFonts w:eastAsia="メイリオ"/>
          <w:sz w:val="22"/>
          <w:szCs w:val="22"/>
        </w:rPr>
        <w:t>,</w:t>
      </w:r>
      <w:r w:rsidR="00B34903" w:rsidRPr="00B1246E">
        <w:rPr>
          <w:rFonts w:eastAsia="メイリオ"/>
          <w:sz w:val="22"/>
          <w:szCs w:val="22"/>
        </w:rPr>
        <w:t xml:space="preserve"> and send </w:t>
      </w:r>
      <w:r w:rsidR="003F3E5B" w:rsidRPr="003F3E5B">
        <w:rPr>
          <w:rFonts w:eastAsia="メイリオ"/>
          <w:sz w:val="22"/>
          <w:szCs w:val="22"/>
        </w:rPr>
        <w:t>a PDF file as well as the Word file, before converting into PDF</w:t>
      </w:r>
      <w:r w:rsidR="003F3E5B">
        <w:rPr>
          <w:rFonts w:eastAsia="メイリオ"/>
          <w:sz w:val="22"/>
          <w:szCs w:val="22"/>
        </w:rPr>
        <w:t>,</w:t>
      </w:r>
      <w:r w:rsidR="00B34903" w:rsidRPr="00B1246E">
        <w:rPr>
          <w:rFonts w:eastAsia="メイリオ"/>
          <w:sz w:val="22"/>
          <w:szCs w:val="22"/>
        </w:rPr>
        <w:t xml:space="preserve"> </w:t>
      </w:r>
      <w:r w:rsidR="003F3E5B">
        <w:rPr>
          <w:rFonts w:eastAsia="メイリオ"/>
          <w:sz w:val="22"/>
          <w:szCs w:val="22"/>
        </w:rPr>
        <w:t xml:space="preserve">of </w:t>
      </w:r>
      <w:r w:rsidR="00995E7B" w:rsidRPr="00B1246E">
        <w:rPr>
          <w:rFonts w:eastAsia="メイリオ"/>
          <w:sz w:val="22"/>
          <w:szCs w:val="22"/>
        </w:rPr>
        <w:t xml:space="preserve">the report </w:t>
      </w:r>
      <w:r w:rsidR="00B34903" w:rsidRPr="00B1246E">
        <w:rPr>
          <w:rFonts w:eastAsia="メイリオ"/>
          <w:sz w:val="22"/>
          <w:szCs w:val="22"/>
        </w:rPr>
        <w:t xml:space="preserve">to the </w:t>
      </w:r>
      <w:r w:rsidR="002564AD" w:rsidRPr="00B1246E">
        <w:rPr>
          <w:rFonts w:eastAsia="メイリオ"/>
          <w:sz w:val="22"/>
          <w:szCs w:val="22"/>
        </w:rPr>
        <w:t xml:space="preserve">Micro Data Analysis </w:t>
      </w:r>
      <w:r w:rsidR="001D1680" w:rsidRPr="00B1246E">
        <w:rPr>
          <w:rFonts w:eastAsia="メイリオ"/>
          <w:sz w:val="22"/>
          <w:szCs w:val="22"/>
        </w:rPr>
        <w:t>S</w:t>
      </w:r>
      <w:r w:rsidR="00B34903" w:rsidRPr="00B1246E">
        <w:rPr>
          <w:rFonts w:eastAsia="メイリオ"/>
          <w:sz w:val="22"/>
          <w:szCs w:val="22"/>
        </w:rPr>
        <w:t>ection</w:t>
      </w:r>
      <w:r w:rsidR="00B1246E" w:rsidRPr="00B1246E">
        <w:rPr>
          <w:rFonts w:eastAsia="メイリオ" w:hint="eastAsia"/>
          <w:sz w:val="22"/>
          <w:szCs w:val="22"/>
        </w:rPr>
        <w:t>.</w:t>
      </w:r>
      <w:r w:rsidR="00B34903" w:rsidRPr="00B1246E">
        <w:rPr>
          <w:rFonts w:eastAsia="メイリオ"/>
          <w:sz w:val="22"/>
          <w:szCs w:val="22"/>
        </w:rPr>
        <w:t xml:space="preserve"> </w:t>
      </w:r>
    </w:p>
    <w:p w:rsidR="004C290F" w:rsidRPr="00B1246E" w:rsidRDefault="004C290F" w:rsidP="00B1246E">
      <w:pPr>
        <w:pStyle w:val="a3"/>
        <w:kinsoku w:val="0"/>
        <w:overflowPunct w:val="0"/>
        <w:ind w:left="454"/>
        <w:contextualSpacing/>
        <w:rPr>
          <w:rFonts w:eastAsia="メイリオ"/>
          <w:sz w:val="22"/>
          <w:szCs w:val="22"/>
        </w:rPr>
      </w:pPr>
    </w:p>
    <w:p w:rsidR="00B1246E" w:rsidRPr="008F7F3B"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rsidR="00B1246E" w:rsidRPr="008F7F3B" w:rsidRDefault="00B1246E" w:rsidP="00D86565">
      <w:pPr>
        <w:pStyle w:val="a3"/>
        <w:numPr>
          <w:ilvl w:val="0"/>
          <w:numId w:val="9"/>
        </w:numPr>
        <w:kinsoku w:val="0"/>
        <w:overflowPunct w:val="0"/>
        <w:contextualSpacing/>
        <w:jc w:val="both"/>
        <w:rPr>
          <w:rFonts w:eastAsia="メイリオ"/>
          <w:sz w:val="22"/>
          <w:szCs w:val="22"/>
        </w:rPr>
      </w:pPr>
      <w:r w:rsidRPr="008F7F3B">
        <w:rPr>
          <w:rFonts w:eastAsia="メイリオ"/>
          <w:sz w:val="22"/>
          <w:szCs w:val="22"/>
        </w:rPr>
        <w:t>For the purposes of information dissemination, applications</w:t>
      </w:r>
      <w:r w:rsidR="00492270">
        <w:rPr>
          <w:rFonts w:eastAsia="メイリオ" w:hint="eastAsia"/>
          <w:sz w:val="22"/>
          <w:szCs w:val="22"/>
        </w:rPr>
        <w:t xml:space="preserve"> for this program</w:t>
      </w:r>
      <w:r w:rsidRPr="008F7F3B">
        <w:rPr>
          <w:rFonts w:eastAsia="メイリオ"/>
          <w:sz w:val="22"/>
          <w:szCs w:val="22"/>
        </w:rPr>
        <w:t xml:space="preserve"> and research reports may be published on the </w:t>
      </w:r>
      <w:r w:rsidR="00492270">
        <w:rPr>
          <w:rFonts w:eastAsia="メイリオ" w:hint="eastAsia"/>
          <w:sz w:val="22"/>
          <w:szCs w:val="22"/>
        </w:rPr>
        <w:t>IER</w:t>
      </w:r>
      <w:r w:rsidRPr="008F7F3B">
        <w:rPr>
          <w:rFonts w:eastAsia="メイリオ"/>
          <w:sz w:val="22"/>
          <w:szCs w:val="22"/>
        </w:rPr>
        <w:t>’s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B1246E">
        <w:rPr>
          <w:rFonts w:eastAsia="メイリオ"/>
          <w:sz w:val="22"/>
          <w:szCs w:val="22"/>
        </w:rPr>
        <w:t>Application</w:t>
      </w:r>
      <w:r w:rsidR="00492270">
        <w:rPr>
          <w:rFonts w:eastAsia="メイリオ" w:hint="eastAsia"/>
          <w:sz w:val="22"/>
          <w:szCs w:val="22"/>
        </w:rPr>
        <w:t>s</w:t>
      </w:r>
      <w:r w:rsidRPr="00B1246E">
        <w:rPr>
          <w:rFonts w:eastAsia="メイリオ"/>
          <w:sz w:val="22"/>
          <w:szCs w:val="22"/>
        </w:rPr>
        <w:t xml:space="preserve">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Address: Institute of Economic Research, Hitotsubashi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2-1 Naka Kunitachi,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76"/>
        <w:gridCol w:w="2268"/>
        <w:gridCol w:w="1560"/>
        <w:gridCol w:w="2409"/>
      </w:tblGrid>
      <w:tr w:rsidR="00492270" w:rsidRPr="0030156D" w:rsidTr="001320B7">
        <w:trPr>
          <w:trHeight w:val="299"/>
        </w:trPr>
        <w:tc>
          <w:tcPr>
            <w:tcW w:w="2376" w:type="dxa"/>
            <w:shd w:val="clear" w:color="auto" w:fill="auto"/>
            <w:vAlign w:val="center"/>
          </w:tcPr>
          <w:p w:rsidR="00492270" w:rsidRPr="000947DF" w:rsidRDefault="00492270"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2268"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1560"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Phone</w:t>
            </w:r>
          </w:p>
        </w:tc>
        <w:tc>
          <w:tcPr>
            <w:tcW w:w="2409" w:type="dxa"/>
            <w:shd w:val="clear" w:color="auto" w:fill="auto"/>
            <w:vAlign w:val="center"/>
          </w:tcPr>
          <w:p w:rsidR="00492270" w:rsidRPr="000947DF" w:rsidRDefault="00492270"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p>
        </w:tc>
        <w:tc>
          <w:tcPr>
            <w:tcW w:w="2409" w:type="dxa"/>
            <w:shd w:val="clear" w:color="auto" w:fill="C0C0C0"/>
            <w:vAlign w:val="center"/>
          </w:tcPr>
          <w:p w:rsidR="00492270" w:rsidRPr="000947DF" w:rsidRDefault="005F1E1E" w:rsidP="001320B7">
            <w:pPr>
              <w:kinsoku w:val="0"/>
              <w:overflowPunct w:val="0"/>
              <w:snapToGrid w:val="0"/>
              <w:contextualSpacing/>
              <w:jc w:val="both"/>
              <w:rPr>
                <w:rFonts w:eastAsia="メイリオ"/>
                <w:sz w:val="18"/>
                <w:szCs w:val="18"/>
              </w:rPr>
            </w:pPr>
            <w:hyperlink r:id="rId8" w:history="1">
              <w:r w:rsidR="00492270" w:rsidRPr="000947DF">
                <w:rPr>
                  <w:rStyle w:val="ac"/>
                  <w:rFonts w:eastAsia="メイリオ"/>
                  <w:color w:val="auto"/>
                  <w:sz w:val="18"/>
                  <w:szCs w:val="18"/>
                  <w:u w:val="none"/>
                </w:rPr>
                <w:t>micro@ier.hit-u.ac.jp</w:t>
              </w:r>
            </w:hyperlink>
          </w:p>
        </w:tc>
      </w:tr>
      <w:tr w:rsidR="00492270" w:rsidRPr="0030156D" w:rsidTr="00492270">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+81-42-580-8391</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492270" w:rsidRPr="0030156D" w:rsidTr="001320B7">
        <w:trPr>
          <w:trHeight w:val="828"/>
        </w:trPr>
        <w:tc>
          <w:tcPr>
            <w:tcW w:w="2376" w:type="dxa"/>
            <w:shd w:val="clear" w:color="auto" w:fill="C0C0C0"/>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2268"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 East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C0C0C0"/>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w:t>
            </w:r>
            <w:r w:rsidRPr="000947DF">
              <w:rPr>
                <w:rFonts w:eastAsia="メイリオ" w:hint="eastAsia"/>
                <w:color w:val="000000"/>
                <w:sz w:val="18"/>
                <w:szCs w:val="18"/>
              </w:rPr>
              <w:t>8</w:t>
            </w:r>
            <w:r w:rsidRPr="000947DF">
              <w:rPr>
                <w:rFonts w:eastAsia="メイリオ"/>
                <w:color w:val="000000"/>
                <w:sz w:val="18"/>
                <w:szCs w:val="18"/>
              </w:rPr>
              <w:t>2</w:t>
            </w:r>
          </w:p>
        </w:tc>
        <w:tc>
          <w:tcPr>
            <w:tcW w:w="2409" w:type="dxa"/>
            <w:shd w:val="clear" w:color="auto" w:fill="C0C0C0"/>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kyodo-riyou@ier.hit-u.ac.jp</w:t>
            </w:r>
          </w:p>
        </w:tc>
      </w:tr>
      <w:tr w:rsidR="00492270" w:rsidRPr="0030156D" w:rsidTr="001320B7">
        <w:trPr>
          <w:trHeight w:val="828"/>
        </w:trPr>
        <w:tc>
          <w:tcPr>
            <w:tcW w:w="2376" w:type="dxa"/>
            <w:shd w:val="clear" w:color="auto" w:fill="auto"/>
            <w:vAlign w:val="center"/>
          </w:tcPr>
          <w:p w:rsidR="00492270" w:rsidRPr="000947DF" w:rsidRDefault="00492270"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2268"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sidRPr="000947DF">
              <w:rPr>
                <w:rFonts w:eastAsia="メイリオ"/>
                <w:color w:val="000000"/>
                <w:sz w:val="18"/>
                <w:szCs w:val="18"/>
              </w:rPr>
              <w:t xml:space="preserve"> IER</w:t>
            </w:r>
          </w:p>
        </w:tc>
        <w:tc>
          <w:tcPr>
            <w:tcW w:w="1560" w:type="dxa"/>
            <w:shd w:val="clear" w:color="auto" w:fill="auto"/>
            <w:vAlign w:val="center"/>
          </w:tcPr>
          <w:p w:rsidR="00492270" w:rsidRPr="000947DF" w:rsidRDefault="00492270"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+81-42-580-8320</w:t>
            </w:r>
          </w:p>
        </w:tc>
        <w:tc>
          <w:tcPr>
            <w:tcW w:w="2409" w:type="dxa"/>
            <w:shd w:val="clear" w:color="auto" w:fill="auto"/>
            <w:vAlign w:val="center"/>
          </w:tcPr>
          <w:p w:rsidR="00492270" w:rsidRPr="000947DF" w:rsidRDefault="00492270"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0B4130">
        <w:rPr>
          <w:rFonts w:eastAsia="メイリオ"/>
          <w:bdr w:val="single" w:sz="4" w:space="0" w:color="auto"/>
        </w:rPr>
        <w:lastRenderedPageBreak/>
        <w:t>Form 1</w:t>
      </w:r>
    </w:p>
    <w:p w:rsidR="00755B22" w:rsidRDefault="00755B22" w:rsidP="00755B22">
      <w:pPr>
        <w:kinsoku w:val="0"/>
        <w:overflowPunct w:val="0"/>
        <w:snapToGrid w:val="0"/>
        <w:contextualSpacing/>
        <w:jc w:val="center"/>
        <w:rPr>
          <w:rFonts w:eastAsia="メイリオ"/>
          <w:spacing w:val="-1"/>
          <w:sz w:val="26"/>
          <w:szCs w:val="26"/>
        </w:rPr>
      </w:pPr>
    </w:p>
    <w:p w:rsidR="00755B22" w:rsidRPr="000B4130"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Fis</w:t>
      </w:r>
      <w:r w:rsidRPr="00853CB3">
        <w:rPr>
          <w:rFonts w:eastAsia="メイリオ"/>
          <w:spacing w:val="-1"/>
          <w:sz w:val="26"/>
          <w:szCs w:val="26"/>
        </w:rPr>
        <w:t>cal 20</w:t>
      </w:r>
      <w:r w:rsidR="00281C20" w:rsidRPr="00853CB3">
        <w:rPr>
          <w:rFonts w:eastAsia="メイリオ"/>
          <w:spacing w:val="-1"/>
          <w:sz w:val="26"/>
          <w:szCs w:val="26"/>
        </w:rPr>
        <w:t>2</w:t>
      </w:r>
      <w:r w:rsidR="00462380" w:rsidRPr="00853CB3">
        <w:rPr>
          <w:rFonts w:eastAsia="メイリオ"/>
          <w:spacing w:val="-1"/>
          <w:sz w:val="26"/>
          <w:szCs w:val="26"/>
        </w:rPr>
        <w:t>1</w:t>
      </w:r>
    </w:p>
    <w:p w:rsidR="00755B22" w:rsidRDefault="00755B22" w:rsidP="00755B22">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r w:rsidRPr="00E53E28">
        <w:rPr>
          <w:rFonts w:eastAsia="メイリオ"/>
          <w:spacing w:val="-1"/>
          <w:sz w:val="26"/>
          <w:szCs w:val="26"/>
        </w:rPr>
        <w:t>Hitotsubashi University</w:t>
      </w:r>
    </w:p>
    <w:p w:rsidR="00755B22" w:rsidRDefault="00755B22" w:rsidP="00755B2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00C71250"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893FB0">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hint="eastAsia"/>
          <w:spacing w:val="-1"/>
        </w:rPr>
        <w:t xml:space="preserv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spacing w:val="-1"/>
          <w:u w:val="single"/>
        </w:rPr>
        <w:t xml:space="preserve"> </w:t>
      </w:r>
      <w:r w:rsidRPr="00E53E28">
        <w:rPr>
          <w:rFonts w:eastAsia="メイリオ"/>
          <w:spacing w:val="-1"/>
        </w:rPr>
        <w:t>, 20</w:t>
      </w:r>
      <w:r w:rsidR="00893FB0" w:rsidRPr="00893FB0">
        <w:rPr>
          <w:rFonts w:eastAsia="メイリオ" w:hint="eastAsia"/>
          <w:spacing w:val="-1"/>
          <w:u w:val="single"/>
        </w:rPr>
        <w:t xml:space="preserve">　　</w:t>
      </w:r>
      <w:r w:rsidR="00893FB0">
        <w:rPr>
          <w:rFonts w:eastAsia="メイリオ" w:hint="eastAsia"/>
          <w:spacing w:val="-1"/>
          <w:u w:val="single"/>
        </w:rPr>
        <w:t xml:space="preserve">  </w:t>
      </w:r>
    </w:p>
    <w:p w:rsidR="00755B22" w:rsidRPr="00893FB0"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r w:rsidRPr="00E53E28">
        <w:rPr>
          <w:rFonts w:eastAsia="メイリオ"/>
        </w:rPr>
        <w:t>Hitotsubashi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853CB3">
        <w:trPr>
          <w:trHeight w:hRule="exact" w:val="1064"/>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853CB3">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r w:rsidR="00853CB3">
              <w:rPr>
                <w:rFonts w:eastAsia="メイリオ"/>
                <w:sz w:val="18"/>
                <w:szCs w:val="18"/>
              </w:rPr>
              <w:t xml:space="preserve">. </w:t>
            </w:r>
            <w:r w:rsidR="00853CB3" w:rsidRPr="00853CB3">
              <w:rPr>
                <w:rFonts w:eastAsia="メイリオ"/>
                <w:sz w:val="18"/>
                <w:szCs w:val="18"/>
              </w:rPr>
              <w:t>In case the seminar/conference is canceled due to the COVID-19 infection, please write down that effect.</w:t>
            </w:r>
            <w:r w:rsidRPr="00C55AA1">
              <w:rPr>
                <w:rFonts w:eastAsia="メイリオ"/>
                <w:sz w:val="18"/>
                <w:szCs w:val="18"/>
              </w:rPr>
              <w:t>).</w:t>
            </w:r>
          </w:p>
        </w:tc>
      </w:tr>
      <w:tr w:rsidR="00F82954" w:rsidRPr="00E53E28" w:rsidTr="00853CB3">
        <w:trPr>
          <w:trHeight w:hRule="exact" w:val="1958"/>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D46F8B">
      <w:pPr>
        <w:pStyle w:val="a3"/>
        <w:kinsoku w:val="0"/>
        <w:overflowPunct w:val="0"/>
        <w:snapToGrid w:val="0"/>
        <w:ind w:left="0"/>
        <w:jc w:val="right"/>
        <w:rPr>
          <w:rFonts w:eastAsia="メイリオ"/>
          <w:sz w:val="22"/>
          <w:szCs w:val="22"/>
        </w:rPr>
      </w:pPr>
    </w:p>
    <w:sectPr w:rsidR="001E10F1" w:rsidRPr="0027401D" w:rsidSect="0005794B">
      <w:footerReference w:type="default" r:id="rId9"/>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E" w:rsidRDefault="00FD45CE">
      <w:r>
        <w:separator/>
      </w:r>
    </w:p>
  </w:endnote>
  <w:endnote w:type="continuationSeparator" w:id="0">
    <w:p w:rsidR="00FD45CE" w:rsidRDefault="00FD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5F1E1E" w:rsidRPr="005F1E1E">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E" w:rsidRDefault="00FD45CE">
      <w:r>
        <w:separator/>
      </w:r>
    </w:p>
  </w:footnote>
  <w:footnote w:type="continuationSeparator" w:id="0">
    <w:p w:rsidR="00FD45CE" w:rsidRDefault="00FD4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8"/>
  </w:num>
  <w:num w:numId="4">
    <w:abstractNumId w:val="9"/>
  </w:num>
  <w:num w:numId="5">
    <w:abstractNumId w:val="10"/>
  </w:num>
  <w:num w:numId="6">
    <w:abstractNumId w:val="15"/>
  </w:num>
  <w:num w:numId="7">
    <w:abstractNumId w:val="4"/>
  </w:num>
  <w:num w:numId="8">
    <w:abstractNumId w:val="1"/>
  </w:num>
  <w:num w:numId="9">
    <w:abstractNumId w:val="7"/>
  </w:num>
  <w:num w:numId="10">
    <w:abstractNumId w:val="11"/>
  </w:num>
  <w:num w:numId="11">
    <w:abstractNumId w:val="5"/>
  </w:num>
  <w:num w:numId="12">
    <w:abstractNumId w:val="3"/>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794B"/>
    <w:rsid w:val="00057A5B"/>
    <w:rsid w:val="0009231C"/>
    <w:rsid w:val="0009447D"/>
    <w:rsid w:val="00096EA5"/>
    <w:rsid w:val="000A1446"/>
    <w:rsid w:val="000A3572"/>
    <w:rsid w:val="000B4130"/>
    <w:rsid w:val="000C5850"/>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845"/>
    <w:rsid w:val="00236AB5"/>
    <w:rsid w:val="00243897"/>
    <w:rsid w:val="002564AD"/>
    <w:rsid w:val="002706FA"/>
    <w:rsid w:val="0027401D"/>
    <w:rsid w:val="00281C20"/>
    <w:rsid w:val="00285FC3"/>
    <w:rsid w:val="00291533"/>
    <w:rsid w:val="002A0D41"/>
    <w:rsid w:val="002D78AF"/>
    <w:rsid w:val="00302B43"/>
    <w:rsid w:val="003144B6"/>
    <w:rsid w:val="00321008"/>
    <w:rsid w:val="00340931"/>
    <w:rsid w:val="00355CCE"/>
    <w:rsid w:val="003571F3"/>
    <w:rsid w:val="00363D49"/>
    <w:rsid w:val="00364C1B"/>
    <w:rsid w:val="00374842"/>
    <w:rsid w:val="003A2FF6"/>
    <w:rsid w:val="003A39DB"/>
    <w:rsid w:val="003A49E5"/>
    <w:rsid w:val="003A5730"/>
    <w:rsid w:val="003B1129"/>
    <w:rsid w:val="003C06F8"/>
    <w:rsid w:val="003C30C8"/>
    <w:rsid w:val="003F3E5B"/>
    <w:rsid w:val="003F465A"/>
    <w:rsid w:val="003F67EF"/>
    <w:rsid w:val="00407AE7"/>
    <w:rsid w:val="00415470"/>
    <w:rsid w:val="00415DA3"/>
    <w:rsid w:val="00426FCA"/>
    <w:rsid w:val="004376C2"/>
    <w:rsid w:val="00446555"/>
    <w:rsid w:val="00446B71"/>
    <w:rsid w:val="00460F34"/>
    <w:rsid w:val="00462380"/>
    <w:rsid w:val="00464BC0"/>
    <w:rsid w:val="00466CFF"/>
    <w:rsid w:val="0047562A"/>
    <w:rsid w:val="004822E6"/>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5F1E1E"/>
    <w:rsid w:val="00606E51"/>
    <w:rsid w:val="00612E35"/>
    <w:rsid w:val="00613559"/>
    <w:rsid w:val="006242A9"/>
    <w:rsid w:val="00627654"/>
    <w:rsid w:val="006477E7"/>
    <w:rsid w:val="00650021"/>
    <w:rsid w:val="006513B7"/>
    <w:rsid w:val="0065659C"/>
    <w:rsid w:val="00661AD0"/>
    <w:rsid w:val="00691D3A"/>
    <w:rsid w:val="0069236C"/>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53CB3"/>
    <w:rsid w:val="0087371D"/>
    <w:rsid w:val="0087499E"/>
    <w:rsid w:val="00880B5C"/>
    <w:rsid w:val="00883EB9"/>
    <w:rsid w:val="00893FB0"/>
    <w:rsid w:val="00896526"/>
    <w:rsid w:val="008A3DDD"/>
    <w:rsid w:val="008A6687"/>
    <w:rsid w:val="008A6AE5"/>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C1AC0"/>
    <w:rsid w:val="00AC2345"/>
    <w:rsid w:val="00AC7D66"/>
    <w:rsid w:val="00AC7D7A"/>
    <w:rsid w:val="00AD13A9"/>
    <w:rsid w:val="00AE32BC"/>
    <w:rsid w:val="00AE45B1"/>
    <w:rsid w:val="00AF6306"/>
    <w:rsid w:val="00B1246E"/>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7D6"/>
    <w:rsid w:val="00C610E5"/>
    <w:rsid w:val="00C71250"/>
    <w:rsid w:val="00C86D26"/>
    <w:rsid w:val="00C9086C"/>
    <w:rsid w:val="00C931CB"/>
    <w:rsid w:val="00CA2128"/>
    <w:rsid w:val="00CA26ED"/>
    <w:rsid w:val="00CA7F46"/>
    <w:rsid w:val="00CC06C9"/>
    <w:rsid w:val="00CC34FA"/>
    <w:rsid w:val="00CD24CE"/>
    <w:rsid w:val="00CE377E"/>
    <w:rsid w:val="00CF256A"/>
    <w:rsid w:val="00CF7033"/>
    <w:rsid w:val="00D01A33"/>
    <w:rsid w:val="00D046B6"/>
    <w:rsid w:val="00D21D98"/>
    <w:rsid w:val="00D27614"/>
    <w:rsid w:val="00D35280"/>
    <w:rsid w:val="00D37BA0"/>
    <w:rsid w:val="00D41FDA"/>
    <w:rsid w:val="00D46F8B"/>
    <w:rsid w:val="00D75E74"/>
    <w:rsid w:val="00D86565"/>
    <w:rsid w:val="00D948CF"/>
    <w:rsid w:val="00DB38A0"/>
    <w:rsid w:val="00DB7DFD"/>
    <w:rsid w:val="00DC0153"/>
    <w:rsid w:val="00DD1FB3"/>
    <w:rsid w:val="00DD4C5E"/>
    <w:rsid w:val="00DE4D2F"/>
    <w:rsid w:val="00DE623E"/>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45CE"/>
    <w:rsid w:val="00FD5AE8"/>
    <w:rsid w:val="00FF2E23"/>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972D00F-E411-403A-96E2-C7338DE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A053-79B1-4537-9A6A-A9421C4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5571</Characters>
  <Application>Microsoft Office Word</Application>
  <DocSecurity>0</DocSecurity>
  <PresentationFormat/>
  <Lines>154</Lines>
  <Paragraphs>85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6434</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user</cp:lastModifiedBy>
  <cp:revision>2</cp:revision>
  <cp:lastPrinted>2016-10-24T04:59:00Z</cp:lastPrinted>
  <dcterms:created xsi:type="dcterms:W3CDTF">2020-10-23T05:57:00Z</dcterms:created>
  <dcterms:modified xsi:type="dcterms:W3CDTF">2020-10-23T05:57:00Z</dcterms:modified>
  <dc:language/>
  <cp:version/>
</cp:coreProperties>
</file>